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$</w:t>
      </w:r>
      <w:bookmarkStart w:id="0" w:name="_GoBack"/>
      <w:bookmarkEnd w:id="0"/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185,815,000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Clark County, Nevada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General Obligation (Limited Tax) Detention Center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Bonds (Additionally Secured by Pledged Revenues),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Series 2019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NR     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/31/2019   FIRST COUPON:12/01/2019  DUE: 06/01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06/01/2020     5,860M     5.00%     1.22   180848D67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103.122)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06/01/2021     5,960M     5.00%     1.27   180848D75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106.736)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06/01/2022     6,260M     5.00%     1.29   180848D83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110.287)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06/01/2023     6,570M     5.00%     1.31   180848D91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113.750)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06/01/2024     6,900M     5.00%     1.36   180848E25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116.969)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06/01/2025     7,245M     5.00%     1.42   180848E33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119.971)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06/01/2026     7,605M     5.00%     1.49   180848E41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122.721)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06/01/2027     7,985M     5.00%     1.56   180848E58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125.270)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06/01/2028     8,385M     5.00%     1.64   180848E66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127.523)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06/01/2029     8,805M     5.00%     1.71   180848E74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129.659)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06/01/2030     9,245M     5.00%     1.80   180848E82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128.718 Approx. YTM 2.033)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06/01/2031     9,705M     5.00%     1.89   180848E90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127.786 Approx. YTM 2.304)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06/01/2032    10,195M     5.00%     2.00   180848F24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126.657 Approx. YTM 2.551)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06/01/2033    10,700M     5.00%     2.05   180848F32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126.147 Approx. YTM 2.719)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06/01/2034    11,235M     4.00%     2.40   180848F40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113.937 Approx. YTM 2.842)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06/01/2035    11,685M     4.00%     2.44   180848F57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113.562 Approx. YTM 2.924)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06/01/2036    12,155M     4.00%     2.53   180848F65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112.723 Approx. YTM 3.029)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06/01/2037    12,640M     4.00%     2.57   180848F73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112.353 Approx. YTM 3.093)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06/01/2038    13,145M     3.00%     3.05   180848F81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99.285)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06/01/2039    13,535M     3.00%     3.10   180848F99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98.524)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06/01/2029 @ 100.00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B0A37" w:rsidRP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B0A37" w:rsidRDefault="001B0A37" w:rsidP="001B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B0A37">
        <w:rPr>
          <w:rFonts w:ascii="Courier New" w:eastAsia="Times New Roman" w:hAnsi="Courier New" w:cs="Courier New"/>
          <w:color w:val="000000"/>
          <w:sz w:val="18"/>
          <w:szCs w:val="18"/>
        </w:rPr>
        <w:t>By: J.P. Morgan Securities LLC New York, NY</w:t>
      </w:r>
    </w:p>
    <w:sectPr w:rsidR="001B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37"/>
    <w:rsid w:val="001B0A37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60654-C4E6-4E3B-BE4B-DEA7E6E7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A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>SourceMedia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2019-07-09T17:49:00Z</dcterms:created>
  <dcterms:modified xsi:type="dcterms:W3CDTF">2019-07-09T17:50:00Z</dcterms:modified>
</cp:coreProperties>
</file>