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CA" w:rsidRDefault="00626DC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$275,000,000*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BOARD OF REGENTS OF THE UNIVERSITY OF TEXAS SYSTEM </w:t>
      </w:r>
    </w:p>
    <w:p w:rsidR="00626DCA" w:rsidRDefault="00626DC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Revenue Financing System Bonds, Series 2019B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WE HAVE A RELEASE. ORDERS UNTIL 10:45 AM, EASTERN.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MOODY'S: Aaa </w:t>
      </w:r>
      <w:r>
        <w:rPr>
          <w:color w:val="222222"/>
          <w:shd w:val="clear" w:color="auto" w:fill="FFFFFF"/>
        </w:rPr>
        <w:t xml:space="preserve">    </w:t>
      </w:r>
      <w:r>
        <w:rPr>
          <w:color w:val="222222"/>
          <w:shd w:val="clear" w:color="auto" w:fill="FFFFFF"/>
        </w:rPr>
        <w:t xml:space="preserve">S&amp;P: AAA </w:t>
      </w:r>
      <w:r>
        <w:rPr>
          <w:color w:val="222222"/>
          <w:shd w:val="clear" w:color="auto" w:fill="FFFFFF"/>
        </w:rPr>
        <w:t xml:space="preserve">    </w:t>
      </w:r>
      <w:r>
        <w:rPr>
          <w:color w:val="222222"/>
          <w:shd w:val="clear" w:color="auto" w:fill="FFFFFF"/>
        </w:rPr>
        <w:t>FITCH: AAA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DATED</w:t>
      </w:r>
      <w:proofErr w:type="gramStart"/>
      <w:r>
        <w:rPr>
          <w:color w:val="222222"/>
          <w:shd w:val="clear" w:color="auto" w:fill="FFFFFF"/>
        </w:rPr>
        <w:t>:07</w:t>
      </w:r>
      <w:proofErr w:type="gramEnd"/>
      <w:r>
        <w:rPr>
          <w:color w:val="222222"/>
          <w:shd w:val="clear" w:color="auto" w:fill="FFFFFF"/>
        </w:rPr>
        <w:t>/15/2019 FIRST COUPON:02/15/2020 INTEREST ACCRUES:07/18/2019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DUE: 08/15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MATURITY</w:t>
      </w:r>
      <w:r>
        <w:rPr>
          <w:color w:val="222222"/>
          <w:shd w:val="clear" w:color="auto" w:fill="FFFFFF"/>
        </w:rPr>
        <w:t xml:space="preserve">       </w:t>
      </w:r>
      <w:r>
        <w:rPr>
          <w:color w:val="222222"/>
          <w:shd w:val="clear" w:color="auto" w:fill="FFFFFF"/>
        </w:rPr>
        <w:t xml:space="preserve">AMOUNT* </w:t>
      </w:r>
      <w:r>
        <w:rPr>
          <w:color w:val="222222"/>
          <w:shd w:val="clear" w:color="auto" w:fill="FFFFFF"/>
        </w:rPr>
        <w:t xml:space="preserve">    </w:t>
      </w:r>
      <w:r>
        <w:rPr>
          <w:color w:val="222222"/>
          <w:shd w:val="clear" w:color="auto" w:fill="FFFFFF"/>
        </w:rPr>
        <w:t xml:space="preserve">COUPON </w:t>
      </w:r>
      <w:r>
        <w:rPr>
          <w:color w:val="222222"/>
          <w:shd w:val="clear" w:color="auto" w:fill="FFFFFF"/>
        </w:rPr>
        <w:t xml:space="preserve">    </w:t>
      </w:r>
      <w:r>
        <w:rPr>
          <w:color w:val="222222"/>
          <w:shd w:val="clear" w:color="auto" w:fill="FFFFFF"/>
        </w:rPr>
        <w:t>PRICE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>8/15/2029     50,000M        5.00%          1.79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                                  </w:t>
      </w:r>
      <w:r>
        <w:rPr>
          <w:color w:val="222222"/>
          <w:shd w:val="clear" w:color="auto" w:fill="FFFFFF"/>
        </w:rPr>
        <w:t>(Approx. $ Price 129.470) </w:t>
      </w:r>
      <w:r>
        <w:rPr>
          <w:color w:val="222222"/>
        </w:rPr>
        <w:br/>
      </w:r>
    </w:p>
    <w:p w:rsidR="00626DCA" w:rsidRDefault="00626DCA">
      <w:pPr>
        <w:rPr>
          <w:color w:val="222222"/>
          <w:shd w:val="clear" w:color="auto" w:fill="FFFFFF"/>
        </w:rPr>
      </w:pPr>
      <w:bookmarkStart w:id="0" w:name="_GoBack"/>
      <w:bookmarkEnd w:id="0"/>
      <w:r>
        <w:rPr>
          <w:color w:val="222222"/>
          <w:shd w:val="clear" w:color="auto" w:fill="FFFFFF"/>
        </w:rPr>
        <w:t xml:space="preserve">08/15/2049 </w:t>
      </w:r>
      <w:r>
        <w:rPr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 xml:space="preserve">225,000M </w:t>
      </w:r>
      <w:r>
        <w:rPr>
          <w:color w:val="222222"/>
          <w:shd w:val="clear" w:color="auto" w:fill="FFFFFF"/>
        </w:rPr>
        <w:t xml:space="preserve">       </w:t>
      </w:r>
      <w:r>
        <w:rPr>
          <w:color w:val="222222"/>
          <w:shd w:val="clear" w:color="auto" w:fill="FFFFFF"/>
        </w:rPr>
        <w:t xml:space="preserve">5.00% </w:t>
      </w:r>
      <w:r>
        <w:rPr>
          <w:color w:val="222222"/>
          <w:shd w:val="clear" w:color="auto" w:fill="FFFFFF"/>
        </w:rPr>
        <w:t xml:space="preserve">        </w:t>
      </w:r>
      <w:r>
        <w:rPr>
          <w:color w:val="222222"/>
          <w:shd w:val="clear" w:color="auto" w:fill="FFFFFF"/>
        </w:rPr>
        <w:t>2.81 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                                 </w:t>
      </w:r>
      <w:r>
        <w:rPr>
          <w:color w:val="222222"/>
          <w:shd w:val="clear" w:color="auto" w:fill="FFFFFF"/>
        </w:rPr>
        <w:t>(Approx. $ Price 144.261)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CALL FEATURES</w:t>
      </w:r>
      <w:proofErr w:type="gramStart"/>
      <w:r>
        <w:rPr>
          <w:color w:val="222222"/>
          <w:shd w:val="clear" w:color="auto" w:fill="FFFFFF"/>
        </w:rPr>
        <w:t>:</w:t>
      </w:r>
      <w:proofErr w:type="gramEnd"/>
      <w:r>
        <w:rPr>
          <w:color w:val="222222"/>
        </w:rPr>
        <w:br/>
      </w:r>
      <w:r>
        <w:rPr>
          <w:color w:val="222222"/>
          <w:shd w:val="clear" w:color="auto" w:fill="FFFFFF"/>
        </w:rPr>
        <w:t>Make-Whole Call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Sinking Fund Schedule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2049 Term Bond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08/15/2048 109,755M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08/15/2049 115,245M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*APPROXIMATE SUBJECT TO CHANGE</w:t>
      </w:r>
      <w:r>
        <w:rPr>
          <w:color w:val="222222"/>
        </w:rPr>
        <w:br/>
      </w:r>
    </w:p>
    <w:p w:rsidR="005D2499" w:rsidRDefault="00626DCA">
      <w:r>
        <w:rPr>
          <w:color w:val="222222"/>
          <w:shd w:val="clear" w:color="auto" w:fill="FFFFFF"/>
        </w:rPr>
        <w:t>Citigroup Global Markets Inc.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Bank of America Merrill Lynch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FTN Financial Capital Markets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Jefferies LLC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Mesirow Financial Inc.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Ramirez &amp; Co., Inc.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Raymond James &amp; Associates, Inc.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Siebert Cisneros Shank &amp; Co., L.L.C.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Stephens Inc.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By: Citigroup Global Markets Inc.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A"/>
    <w:rsid w:val="00626DC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1DF21-642D-416E-9421-7659B92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SourceMedia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2019-06-27T15:50:00Z</dcterms:created>
  <dcterms:modified xsi:type="dcterms:W3CDTF">2019-06-27T15:56:00Z</dcterms:modified>
</cp:coreProperties>
</file>